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353" w:rsidRDefault="00697353" w:rsidP="00697353">
      <w:pPr>
        <w:pStyle w:val="Heading3"/>
        <w:spacing w:before="15"/>
        <w:ind w:left="0" w:right="146"/>
      </w:pPr>
      <w:r>
        <w:t>Veer Narmad South Gujarat University</w:t>
      </w:r>
    </w:p>
    <w:p w:rsidR="00697353" w:rsidRDefault="00697353" w:rsidP="00697353">
      <w:pPr>
        <w:pStyle w:val="Heading5"/>
        <w:ind w:right="142"/>
      </w:pPr>
      <w:bookmarkStart w:id="0" w:name="_bookmark3"/>
      <w:bookmarkEnd w:id="0"/>
      <w:r>
        <w:t>104 – Fundamentals of Economics</w:t>
      </w:r>
    </w:p>
    <w:p w:rsidR="00697353" w:rsidRDefault="00697353" w:rsidP="00697353">
      <w:pPr>
        <w:pStyle w:val="Heading6"/>
        <w:tabs>
          <w:tab w:val="left" w:pos="5767"/>
        </w:tabs>
        <w:spacing w:before="261"/>
        <w:ind w:left="0" w:right="233"/>
        <w:jc w:val="center"/>
      </w:pPr>
      <w:r>
        <w:t>First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BBA</w:t>
      </w:r>
      <w:r w:rsidR="00C52257">
        <w:t xml:space="preserve"> </w:t>
      </w:r>
      <w:r>
        <w:t>(Semester1)</w:t>
      </w:r>
      <w:r>
        <w:tab/>
        <w:t>With Effect from</w:t>
      </w:r>
      <w:r>
        <w:rPr>
          <w:spacing w:val="-17"/>
        </w:rPr>
        <w:t xml:space="preserve"> </w:t>
      </w:r>
      <w:r>
        <w:t>June2019</w:t>
      </w:r>
    </w:p>
    <w:p w:rsidR="00697353" w:rsidRDefault="00697353" w:rsidP="00697353">
      <w:pPr>
        <w:pStyle w:val="BodyText"/>
        <w:spacing w:before="11"/>
        <w:rPr>
          <w:b/>
          <w:sz w:val="21"/>
        </w:rPr>
      </w:pPr>
    </w:p>
    <w:p w:rsidR="00697353" w:rsidRDefault="00697353" w:rsidP="00697353">
      <w:pPr>
        <w:ind w:left="100"/>
        <w:rPr>
          <w:b/>
          <w:sz w:val="23"/>
        </w:rPr>
      </w:pPr>
      <w:r>
        <w:rPr>
          <w:b/>
          <w:w w:val="105"/>
          <w:sz w:val="23"/>
        </w:rPr>
        <w:t>Objective of the course:</w:t>
      </w:r>
    </w:p>
    <w:p w:rsidR="00697353" w:rsidRDefault="00697353" w:rsidP="00697353">
      <w:pPr>
        <w:pStyle w:val="BodyText"/>
        <w:spacing w:before="5"/>
        <w:rPr>
          <w:b/>
          <w:sz w:val="20"/>
        </w:rPr>
      </w:pPr>
    </w:p>
    <w:p w:rsidR="00697353" w:rsidRDefault="00697353" w:rsidP="00697353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rPr>
          <w:rFonts w:ascii="Symbol" w:hAnsi="Symbol"/>
          <w:sz w:val="23"/>
        </w:rPr>
      </w:pPr>
      <w:r>
        <w:rPr>
          <w:w w:val="105"/>
          <w:sz w:val="23"/>
        </w:rPr>
        <w:t xml:space="preserve">To acquaint </w:t>
      </w:r>
      <w:r>
        <w:rPr>
          <w:spacing w:val="3"/>
          <w:w w:val="105"/>
          <w:sz w:val="23"/>
        </w:rPr>
        <w:t xml:space="preserve">the </w:t>
      </w:r>
      <w:r>
        <w:rPr>
          <w:w w:val="105"/>
          <w:sz w:val="23"/>
        </w:rPr>
        <w:t>students with the fundamentals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 w:rsidR="00C52257">
        <w:rPr>
          <w:w w:val="105"/>
          <w:sz w:val="23"/>
        </w:rPr>
        <w:t xml:space="preserve"> </w:t>
      </w:r>
      <w:r>
        <w:rPr>
          <w:w w:val="105"/>
          <w:sz w:val="23"/>
        </w:rPr>
        <w:t>economics</w:t>
      </w:r>
    </w:p>
    <w:p w:rsidR="00697353" w:rsidRDefault="00697353" w:rsidP="00697353">
      <w:pPr>
        <w:pStyle w:val="BodyText"/>
        <w:spacing w:before="6"/>
        <w:rPr>
          <w:sz w:val="21"/>
        </w:rPr>
      </w:pPr>
    </w:p>
    <w:p w:rsidR="00697353" w:rsidRDefault="00697353" w:rsidP="00697353">
      <w:pPr>
        <w:ind w:left="100"/>
        <w:rPr>
          <w:b/>
          <w:sz w:val="23"/>
        </w:rPr>
      </w:pPr>
      <w:r>
        <w:rPr>
          <w:b/>
          <w:w w:val="105"/>
          <w:sz w:val="23"/>
        </w:rPr>
        <w:t>Teaching Pedagogy:</w:t>
      </w:r>
    </w:p>
    <w:p w:rsidR="00697353" w:rsidRDefault="00697353" w:rsidP="00697353">
      <w:pPr>
        <w:pStyle w:val="BodyText"/>
        <w:rPr>
          <w:b/>
          <w:sz w:val="21"/>
        </w:rPr>
      </w:pPr>
    </w:p>
    <w:p w:rsidR="00697353" w:rsidRDefault="00697353" w:rsidP="00697353">
      <w:pPr>
        <w:ind w:left="100"/>
        <w:rPr>
          <w:sz w:val="23"/>
        </w:rPr>
      </w:pPr>
      <w:r>
        <w:rPr>
          <w:w w:val="105"/>
          <w:sz w:val="23"/>
        </w:rPr>
        <w:t>Lectures, Assignments, Quizzes, Presentations</w:t>
      </w:r>
    </w:p>
    <w:p w:rsidR="00697353" w:rsidRDefault="00697353" w:rsidP="00697353">
      <w:pPr>
        <w:pStyle w:val="BodyText"/>
        <w:spacing w:before="4"/>
        <w:rPr>
          <w:sz w:val="20"/>
        </w:rPr>
      </w:pPr>
    </w:p>
    <w:p w:rsidR="00697353" w:rsidRDefault="00697353" w:rsidP="00697353">
      <w:pPr>
        <w:ind w:left="100"/>
        <w:rPr>
          <w:b/>
          <w:sz w:val="28"/>
        </w:rPr>
      </w:pPr>
      <w:r>
        <w:rPr>
          <w:b/>
          <w:sz w:val="28"/>
          <w:u w:val="thick"/>
        </w:rPr>
        <w:t>Course Content</w:t>
      </w:r>
    </w:p>
    <w:p w:rsidR="00697353" w:rsidRDefault="00697353" w:rsidP="00697353">
      <w:pPr>
        <w:pStyle w:val="BodyText"/>
        <w:spacing w:before="11"/>
        <w:rPr>
          <w:b/>
          <w:sz w:val="16"/>
        </w:rPr>
      </w:pPr>
    </w:p>
    <w:p w:rsidR="00697353" w:rsidRDefault="00697353" w:rsidP="00697353">
      <w:pPr>
        <w:tabs>
          <w:tab w:val="left" w:pos="8028"/>
        </w:tabs>
        <w:spacing w:before="43"/>
        <w:ind w:left="100"/>
        <w:jc w:val="both"/>
        <w:rPr>
          <w:b/>
          <w:sz w:val="28"/>
        </w:rPr>
      </w:pPr>
      <w:r>
        <w:rPr>
          <w:b/>
          <w:sz w:val="28"/>
        </w:rPr>
        <w:t>Unit 1: Nature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&amp; Scope</w:t>
      </w:r>
      <w:r w:rsidR="00C52257">
        <w:rPr>
          <w:b/>
          <w:sz w:val="28"/>
        </w:rPr>
        <w:t xml:space="preserve"> </w:t>
      </w:r>
      <w:r>
        <w:rPr>
          <w:b/>
          <w:sz w:val="28"/>
        </w:rPr>
        <w:t>of</w:t>
      </w:r>
      <w:r w:rsidR="00C52257">
        <w:rPr>
          <w:b/>
          <w:sz w:val="28"/>
        </w:rPr>
        <w:t xml:space="preserve"> </w:t>
      </w:r>
      <w:r>
        <w:rPr>
          <w:b/>
          <w:sz w:val="28"/>
        </w:rPr>
        <w:t>Economics</w:t>
      </w:r>
      <w:r>
        <w:rPr>
          <w:b/>
          <w:sz w:val="28"/>
        </w:rPr>
        <w:tab/>
        <w:t>(20%)</w:t>
      </w:r>
    </w:p>
    <w:p w:rsidR="00697353" w:rsidRDefault="00697353" w:rsidP="00697353">
      <w:pPr>
        <w:pStyle w:val="BodyText"/>
        <w:spacing w:before="6"/>
        <w:rPr>
          <w:b/>
          <w:sz w:val="21"/>
        </w:rPr>
      </w:pPr>
    </w:p>
    <w:p w:rsidR="00697353" w:rsidRDefault="00697353" w:rsidP="00697353">
      <w:pPr>
        <w:spacing w:line="290" w:lineRule="auto"/>
        <w:ind w:left="100" w:right="263"/>
        <w:jc w:val="both"/>
        <w:rPr>
          <w:sz w:val="23"/>
        </w:rPr>
      </w:pPr>
      <w:r>
        <w:rPr>
          <w:w w:val="105"/>
          <w:sz w:val="23"/>
        </w:rPr>
        <w:t>Meaning of Economic problem, Early definitions (Wealth, Welfare, Scarcity, Growth), Micro and Macroeconomics (Definition, Importance and Limitations), Economics as a positive or normative</w:t>
      </w:r>
      <w:r w:rsidR="00C52257">
        <w:rPr>
          <w:w w:val="105"/>
          <w:sz w:val="23"/>
        </w:rPr>
        <w:t xml:space="preserve"> </w:t>
      </w:r>
      <w:r>
        <w:rPr>
          <w:w w:val="105"/>
          <w:sz w:val="23"/>
        </w:rPr>
        <w:t>science,</w:t>
      </w:r>
      <w:r w:rsidR="00C52257">
        <w:rPr>
          <w:w w:val="105"/>
          <w:sz w:val="23"/>
        </w:rPr>
        <w:t xml:space="preserve"> </w:t>
      </w:r>
      <w:r>
        <w:rPr>
          <w:w w:val="105"/>
          <w:sz w:val="23"/>
        </w:rPr>
        <w:t>Scope</w:t>
      </w:r>
      <w:r w:rsidR="00C52257">
        <w:rPr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 w:rsidR="00C52257">
        <w:rPr>
          <w:w w:val="105"/>
          <w:sz w:val="23"/>
        </w:rPr>
        <w:t xml:space="preserve"> </w:t>
      </w:r>
      <w:r>
        <w:rPr>
          <w:w w:val="105"/>
          <w:sz w:val="23"/>
        </w:rPr>
        <w:t>Economics,</w:t>
      </w:r>
      <w:r w:rsidR="00C52257">
        <w:rPr>
          <w:w w:val="105"/>
          <w:sz w:val="23"/>
        </w:rPr>
        <w:t xml:space="preserve"> </w:t>
      </w:r>
      <w:r>
        <w:rPr>
          <w:w w:val="105"/>
          <w:sz w:val="23"/>
        </w:rPr>
        <w:t>Relationship</w:t>
      </w:r>
      <w:r w:rsidR="00C52257">
        <w:rPr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 w:rsidR="00C52257">
        <w:rPr>
          <w:w w:val="105"/>
          <w:sz w:val="23"/>
        </w:rPr>
        <w:t xml:space="preserve"> </w:t>
      </w:r>
      <w:r>
        <w:rPr>
          <w:w w:val="105"/>
          <w:sz w:val="23"/>
        </w:rPr>
        <w:t>Economics</w:t>
      </w:r>
      <w:r w:rsidR="00C52257">
        <w:rPr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 w:rsidR="00C52257">
        <w:rPr>
          <w:w w:val="105"/>
          <w:sz w:val="23"/>
        </w:rPr>
        <w:t xml:space="preserve"> </w:t>
      </w:r>
      <w:r>
        <w:rPr>
          <w:w w:val="105"/>
          <w:sz w:val="23"/>
        </w:rPr>
        <w:t>other</w:t>
      </w:r>
      <w:r w:rsidR="00C52257">
        <w:rPr>
          <w:w w:val="105"/>
          <w:sz w:val="23"/>
        </w:rPr>
        <w:t xml:space="preserve"> </w:t>
      </w:r>
      <w:r>
        <w:rPr>
          <w:w w:val="105"/>
          <w:sz w:val="23"/>
        </w:rPr>
        <w:t>disciplines.</w:t>
      </w:r>
    </w:p>
    <w:p w:rsidR="00697353" w:rsidRDefault="00697353" w:rsidP="00697353">
      <w:pPr>
        <w:pStyle w:val="Heading6"/>
        <w:tabs>
          <w:tab w:val="left" w:pos="8028"/>
        </w:tabs>
        <w:spacing w:before="172"/>
        <w:ind w:left="100"/>
        <w:jc w:val="both"/>
      </w:pPr>
      <w:bookmarkStart w:id="1" w:name="Unit_2:_Demand_analysisandSupply_(25%)"/>
      <w:bookmarkEnd w:id="1"/>
      <w:r>
        <w:t>Unit 2:</w:t>
      </w:r>
      <w:r>
        <w:rPr>
          <w:spacing w:val="-4"/>
        </w:rPr>
        <w:t xml:space="preserve"> </w:t>
      </w:r>
      <w:r>
        <w:t>Demand</w:t>
      </w:r>
      <w:r>
        <w:rPr>
          <w:spacing w:val="-5"/>
        </w:rPr>
        <w:t xml:space="preserve"> </w:t>
      </w:r>
      <w:r>
        <w:t>analysis</w:t>
      </w:r>
      <w:r w:rsidR="00C52257">
        <w:t xml:space="preserve"> </w:t>
      </w:r>
      <w:r>
        <w:t>and</w:t>
      </w:r>
      <w:r w:rsidR="00C52257">
        <w:t xml:space="preserve"> </w:t>
      </w:r>
      <w:r>
        <w:t>Supply</w:t>
      </w:r>
      <w:r>
        <w:tab/>
        <w:t>(25%)</w:t>
      </w:r>
    </w:p>
    <w:p w:rsidR="00697353" w:rsidRDefault="00697353" w:rsidP="00697353">
      <w:pPr>
        <w:pStyle w:val="BodyText"/>
        <w:spacing w:before="6"/>
        <w:rPr>
          <w:b/>
          <w:sz w:val="22"/>
        </w:rPr>
      </w:pPr>
    </w:p>
    <w:p w:rsidR="00697353" w:rsidRDefault="00697353" w:rsidP="00697353">
      <w:pPr>
        <w:pStyle w:val="ListParagraph"/>
        <w:numPr>
          <w:ilvl w:val="1"/>
          <w:numId w:val="3"/>
        </w:numPr>
        <w:tabs>
          <w:tab w:val="left" w:pos="821"/>
        </w:tabs>
        <w:spacing w:line="288" w:lineRule="auto"/>
        <w:ind w:right="236"/>
        <w:jc w:val="both"/>
        <w:rPr>
          <w:rFonts w:ascii="Symbol" w:hAnsi="Symbol"/>
          <w:sz w:val="23"/>
        </w:rPr>
      </w:pPr>
      <w:r>
        <w:rPr>
          <w:w w:val="105"/>
          <w:sz w:val="23"/>
        </w:rPr>
        <w:t xml:space="preserve">Meaning, Individual demand &amp; Market demand, Demand Schedule, Demand Curve, Reasons for downward sloping demand curve, Determinants of demand, Law of demand (Assumptions, Function, Exceptions </w:t>
      </w:r>
      <w:r>
        <w:rPr>
          <w:spacing w:val="3"/>
          <w:w w:val="105"/>
          <w:sz w:val="23"/>
        </w:rPr>
        <w:t xml:space="preserve">to </w:t>
      </w:r>
      <w:r>
        <w:rPr>
          <w:w w:val="105"/>
          <w:sz w:val="23"/>
        </w:rPr>
        <w:t xml:space="preserve">the law of demand), Types </w:t>
      </w:r>
      <w:r>
        <w:rPr>
          <w:spacing w:val="3"/>
          <w:w w:val="105"/>
          <w:sz w:val="23"/>
        </w:rPr>
        <w:t xml:space="preserve">of </w:t>
      </w:r>
      <w:r>
        <w:rPr>
          <w:w w:val="105"/>
          <w:sz w:val="23"/>
        </w:rPr>
        <w:t>demand, Types of demand - Demand for consumers goods and produce’s goods, Autonomous demand and company demand, price demand, Income demand, cross demand, short run demand and long run demand Industry demand and firm demand,</w:t>
      </w:r>
    </w:p>
    <w:p w:rsidR="00697353" w:rsidRDefault="00697353" w:rsidP="00697353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1"/>
        <w:rPr>
          <w:rFonts w:ascii="Symbol" w:hAnsi="Symbol"/>
          <w:b/>
          <w:sz w:val="23"/>
        </w:rPr>
      </w:pPr>
      <w:r>
        <w:rPr>
          <w:b/>
          <w:w w:val="105"/>
          <w:sz w:val="23"/>
        </w:rPr>
        <w:t>Demand</w:t>
      </w:r>
      <w:r w:rsidR="00C52257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Elasticity:</w:t>
      </w:r>
    </w:p>
    <w:p w:rsidR="00697353" w:rsidRDefault="00697353" w:rsidP="00697353">
      <w:pPr>
        <w:pStyle w:val="BodyText"/>
        <w:rPr>
          <w:b/>
          <w:sz w:val="21"/>
        </w:rPr>
      </w:pPr>
    </w:p>
    <w:p w:rsidR="00697353" w:rsidRDefault="00697353" w:rsidP="00697353">
      <w:pPr>
        <w:spacing w:before="1" w:line="288" w:lineRule="auto"/>
        <w:ind w:left="821" w:right="535"/>
        <w:rPr>
          <w:sz w:val="23"/>
        </w:rPr>
      </w:pPr>
      <w:r>
        <w:rPr>
          <w:w w:val="105"/>
          <w:sz w:val="23"/>
        </w:rPr>
        <w:t>Meaning, Definition, Price, Income and Cross Elasticity (Meaning, equations and Factors affecting)</w:t>
      </w:r>
    </w:p>
    <w:p w:rsidR="00697353" w:rsidRDefault="00697353" w:rsidP="00697353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192"/>
        <w:rPr>
          <w:rFonts w:ascii="Symbol" w:hAnsi="Symbol"/>
          <w:b/>
          <w:sz w:val="23"/>
        </w:rPr>
      </w:pPr>
      <w:r>
        <w:rPr>
          <w:b/>
          <w:w w:val="105"/>
          <w:sz w:val="23"/>
        </w:rPr>
        <w:t>Demand</w:t>
      </w:r>
      <w:r w:rsidR="00C52257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forecasting</w:t>
      </w:r>
    </w:p>
    <w:p w:rsidR="00697353" w:rsidRDefault="00697353" w:rsidP="00697353">
      <w:pPr>
        <w:pStyle w:val="BodyText"/>
        <w:spacing w:before="5"/>
        <w:rPr>
          <w:b/>
          <w:sz w:val="21"/>
        </w:rPr>
      </w:pPr>
    </w:p>
    <w:p w:rsidR="00697353" w:rsidRDefault="00697353" w:rsidP="00697353">
      <w:pPr>
        <w:spacing w:before="1" w:line="290" w:lineRule="auto"/>
        <w:ind w:left="821"/>
        <w:rPr>
          <w:sz w:val="23"/>
        </w:rPr>
      </w:pPr>
      <w:r>
        <w:rPr>
          <w:w w:val="105"/>
          <w:sz w:val="23"/>
        </w:rPr>
        <w:t>Meaning, its significance, methods of demands forecasting, criteria of a good forecasting method</w:t>
      </w:r>
    </w:p>
    <w:p w:rsidR="00697353" w:rsidRDefault="00697353" w:rsidP="00697353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191"/>
        <w:rPr>
          <w:rFonts w:ascii="Symbol" w:hAnsi="Symbol"/>
          <w:b/>
          <w:sz w:val="23"/>
        </w:rPr>
      </w:pPr>
      <w:r>
        <w:rPr>
          <w:b/>
          <w:w w:val="105"/>
          <w:sz w:val="23"/>
        </w:rPr>
        <w:t>Supply</w:t>
      </w:r>
      <w:r w:rsidR="00C52257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Analysis</w:t>
      </w:r>
    </w:p>
    <w:p w:rsidR="00697353" w:rsidRDefault="00697353" w:rsidP="00697353">
      <w:pPr>
        <w:pStyle w:val="BodyText"/>
        <w:spacing w:before="6"/>
        <w:rPr>
          <w:b/>
          <w:sz w:val="21"/>
        </w:rPr>
      </w:pPr>
    </w:p>
    <w:p w:rsidR="00697353" w:rsidRDefault="00697353" w:rsidP="00697353">
      <w:pPr>
        <w:spacing w:line="290" w:lineRule="auto"/>
        <w:ind w:left="821"/>
        <w:rPr>
          <w:sz w:val="23"/>
        </w:rPr>
      </w:pPr>
      <w:r>
        <w:rPr>
          <w:w w:val="105"/>
          <w:sz w:val="23"/>
        </w:rPr>
        <w:t>Meaning, the determinants of supply, the law of supply, exceptions to the law of supply, causes for change in supply</w:t>
      </w:r>
    </w:p>
    <w:p w:rsidR="00697353" w:rsidRDefault="00697353" w:rsidP="00697353">
      <w:pPr>
        <w:spacing w:line="290" w:lineRule="auto"/>
        <w:rPr>
          <w:sz w:val="23"/>
        </w:rPr>
        <w:sectPr w:rsidR="00697353">
          <w:pgSz w:w="11910" w:h="16850"/>
          <w:pgMar w:top="1420" w:right="1200" w:bottom="1200" w:left="1340" w:header="0" w:footer="1008" w:gutter="0"/>
          <w:cols w:space="720"/>
        </w:sectPr>
      </w:pPr>
    </w:p>
    <w:p w:rsidR="00697353" w:rsidRDefault="00697353" w:rsidP="00697353">
      <w:pPr>
        <w:pStyle w:val="Heading6"/>
        <w:tabs>
          <w:tab w:val="left" w:pos="8028"/>
        </w:tabs>
        <w:spacing w:before="29"/>
        <w:ind w:left="100"/>
      </w:pPr>
      <w:bookmarkStart w:id="2" w:name="Unit_3:_Cost_&amp;RevenueAnalysis_(25%)"/>
      <w:bookmarkEnd w:id="2"/>
      <w:r>
        <w:lastRenderedPageBreak/>
        <w:t>Unit 3:</w:t>
      </w:r>
      <w:r>
        <w:rPr>
          <w:spacing w:val="-11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t>&amp;</w:t>
      </w:r>
      <w:r w:rsidR="00C52257">
        <w:t xml:space="preserve"> </w:t>
      </w:r>
      <w:r>
        <w:t>Revenue</w:t>
      </w:r>
      <w:r w:rsidR="00C52257">
        <w:t xml:space="preserve"> </w:t>
      </w:r>
      <w:r>
        <w:t>Analysis</w:t>
      </w:r>
      <w:r>
        <w:tab/>
        <w:t>(25%)</w:t>
      </w:r>
    </w:p>
    <w:p w:rsidR="00697353" w:rsidRDefault="00697353" w:rsidP="00697353">
      <w:pPr>
        <w:pStyle w:val="BodyText"/>
        <w:spacing w:before="7"/>
        <w:rPr>
          <w:b/>
          <w:sz w:val="21"/>
        </w:rPr>
      </w:pPr>
    </w:p>
    <w:p w:rsidR="00697353" w:rsidRDefault="00697353" w:rsidP="00697353">
      <w:pPr>
        <w:pStyle w:val="ListParagraph"/>
        <w:numPr>
          <w:ilvl w:val="0"/>
          <w:numId w:val="2"/>
        </w:numPr>
        <w:tabs>
          <w:tab w:val="left" w:pos="524"/>
        </w:tabs>
        <w:ind w:hanging="362"/>
        <w:rPr>
          <w:b/>
          <w:sz w:val="23"/>
        </w:rPr>
      </w:pPr>
      <w:r>
        <w:rPr>
          <w:b/>
          <w:w w:val="105"/>
          <w:sz w:val="23"/>
        </w:rPr>
        <w:t>Cost</w:t>
      </w:r>
      <w:r w:rsidR="00C52257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Analysis</w:t>
      </w:r>
    </w:p>
    <w:p w:rsidR="00697353" w:rsidRDefault="00697353" w:rsidP="00697353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58"/>
        <w:rPr>
          <w:rFonts w:ascii="Symbol" w:hAnsi="Symbol"/>
          <w:sz w:val="23"/>
        </w:rPr>
      </w:pPr>
      <w:r>
        <w:rPr>
          <w:w w:val="105"/>
          <w:sz w:val="23"/>
        </w:rPr>
        <w:t>Three concepts of the term ‘cost’ - real cost, opportunity cost,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money</w:t>
      </w:r>
      <w:r w:rsidR="00C52257">
        <w:rPr>
          <w:w w:val="105"/>
          <w:sz w:val="23"/>
        </w:rPr>
        <w:t xml:space="preserve"> </w:t>
      </w:r>
      <w:r>
        <w:rPr>
          <w:w w:val="105"/>
          <w:sz w:val="23"/>
        </w:rPr>
        <w:t>cost,</w:t>
      </w:r>
    </w:p>
    <w:p w:rsidR="00697353" w:rsidRDefault="00697353" w:rsidP="00697353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57" w:line="280" w:lineRule="auto"/>
        <w:ind w:right="971"/>
        <w:rPr>
          <w:rFonts w:ascii="Symbol" w:hAnsi="Symbol"/>
          <w:sz w:val="23"/>
        </w:rPr>
      </w:pPr>
      <w:r>
        <w:rPr>
          <w:w w:val="105"/>
          <w:sz w:val="23"/>
        </w:rPr>
        <w:t xml:space="preserve">Types of costs: total cost - fixed cost - average fixed cost - variable cost - total variable cost - Average total cost </w:t>
      </w:r>
      <w:r w:rsidR="00C52257">
        <w:rPr>
          <w:w w:val="105"/>
          <w:sz w:val="23"/>
        </w:rPr>
        <w:t>–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marginal</w:t>
      </w:r>
      <w:r w:rsidR="00C52257">
        <w:rPr>
          <w:w w:val="105"/>
          <w:sz w:val="23"/>
        </w:rPr>
        <w:t xml:space="preserve"> </w:t>
      </w:r>
      <w:r>
        <w:rPr>
          <w:w w:val="105"/>
          <w:sz w:val="23"/>
        </w:rPr>
        <w:t>cost,</w:t>
      </w:r>
    </w:p>
    <w:p w:rsidR="00697353" w:rsidRDefault="00697353" w:rsidP="00697353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17" w:line="285" w:lineRule="auto"/>
        <w:ind w:right="935"/>
        <w:rPr>
          <w:rFonts w:ascii="Symbol" w:hAnsi="Symbol"/>
          <w:sz w:val="23"/>
        </w:rPr>
      </w:pPr>
      <w:r>
        <w:rPr>
          <w:w w:val="105"/>
          <w:sz w:val="23"/>
        </w:rPr>
        <w:t>Behavior of short run average cost curves, ‘U’ shaped cost curve,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Relationship between marginal cost and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average</w:t>
      </w:r>
      <w:r w:rsidR="00C52257">
        <w:rPr>
          <w:w w:val="105"/>
          <w:sz w:val="23"/>
        </w:rPr>
        <w:t xml:space="preserve"> </w:t>
      </w:r>
      <w:r>
        <w:rPr>
          <w:w w:val="105"/>
          <w:sz w:val="23"/>
        </w:rPr>
        <w:t>cost</w:t>
      </w:r>
    </w:p>
    <w:p w:rsidR="00697353" w:rsidRDefault="00697353" w:rsidP="00697353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6" w:line="285" w:lineRule="auto"/>
        <w:ind w:right="631"/>
        <w:rPr>
          <w:rFonts w:ascii="Symbol" w:hAnsi="Symbol"/>
          <w:sz w:val="23"/>
        </w:rPr>
      </w:pPr>
      <w:r>
        <w:rPr>
          <w:w w:val="105"/>
          <w:sz w:val="23"/>
        </w:rPr>
        <w:t>Long run cost curve, long run total cost, long run average cost, long run marginal cost.</w:t>
      </w:r>
    </w:p>
    <w:p w:rsidR="00697353" w:rsidRDefault="00697353" w:rsidP="00697353">
      <w:pPr>
        <w:pStyle w:val="ListParagraph"/>
        <w:numPr>
          <w:ilvl w:val="0"/>
          <w:numId w:val="2"/>
        </w:numPr>
        <w:tabs>
          <w:tab w:val="left" w:pos="524"/>
        </w:tabs>
        <w:spacing w:before="4"/>
        <w:ind w:hanging="362"/>
        <w:rPr>
          <w:b/>
          <w:sz w:val="23"/>
        </w:rPr>
      </w:pPr>
      <w:r>
        <w:rPr>
          <w:b/>
          <w:w w:val="105"/>
          <w:sz w:val="23"/>
        </w:rPr>
        <w:t>Revenue</w:t>
      </w:r>
      <w:r w:rsidR="00C52257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Analysis</w:t>
      </w:r>
    </w:p>
    <w:p w:rsidR="00697353" w:rsidRDefault="00697353" w:rsidP="00697353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62"/>
        <w:rPr>
          <w:rFonts w:ascii="Symbol" w:hAnsi="Symbol"/>
          <w:sz w:val="23"/>
        </w:rPr>
      </w:pPr>
      <w:r>
        <w:rPr>
          <w:w w:val="105"/>
          <w:sz w:val="23"/>
        </w:rPr>
        <w:t>Total revenue, Average revenue, Marginal revenue,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Revenue</w:t>
      </w:r>
      <w:r w:rsidR="00C52257">
        <w:rPr>
          <w:w w:val="105"/>
          <w:sz w:val="23"/>
        </w:rPr>
        <w:t xml:space="preserve"> </w:t>
      </w:r>
      <w:r>
        <w:rPr>
          <w:w w:val="105"/>
          <w:sz w:val="23"/>
        </w:rPr>
        <w:t>Curves</w:t>
      </w:r>
    </w:p>
    <w:p w:rsidR="00697353" w:rsidRDefault="00697353" w:rsidP="00697353">
      <w:pPr>
        <w:pStyle w:val="BodyText"/>
        <w:spacing w:before="4"/>
        <w:rPr>
          <w:sz w:val="31"/>
        </w:rPr>
      </w:pPr>
    </w:p>
    <w:p w:rsidR="00697353" w:rsidRDefault="00697353" w:rsidP="00697353">
      <w:pPr>
        <w:pStyle w:val="Heading6"/>
        <w:tabs>
          <w:tab w:val="left" w:pos="8028"/>
        </w:tabs>
        <w:spacing w:before="0"/>
        <w:ind w:left="100"/>
      </w:pPr>
      <w:bookmarkStart w:id="3" w:name="Unit_4:_National_Income_and_MoneySupply_"/>
      <w:bookmarkEnd w:id="3"/>
      <w:r>
        <w:t>Unit 4: National Income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Money</w:t>
      </w:r>
      <w:r w:rsidR="00C52257">
        <w:t xml:space="preserve"> </w:t>
      </w:r>
      <w:r>
        <w:t>Supply</w:t>
      </w:r>
      <w:r>
        <w:tab/>
        <w:t>(30%)</w:t>
      </w:r>
    </w:p>
    <w:p w:rsidR="00697353" w:rsidRDefault="00697353" w:rsidP="00697353">
      <w:pPr>
        <w:spacing w:before="61"/>
        <w:ind w:left="100"/>
        <w:rPr>
          <w:b/>
          <w:sz w:val="23"/>
        </w:rPr>
      </w:pPr>
      <w:r>
        <w:rPr>
          <w:b/>
          <w:w w:val="105"/>
          <w:sz w:val="23"/>
        </w:rPr>
        <w:t>National Income</w:t>
      </w:r>
    </w:p>
    <w:p w:rsidR="00697353" w:rsidRDefault="00697353" w:rsidP="00697353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53"/>
        <w:rPr>
          <w:rFonts w:ascii="Symbol" w:hAnsi="Symbol"/>
          <w:sz w:val="23"/>
        </w:rPr>
      </w:pPr>
      <w:r>
        <w:rPr>
          <w:w w:val="105"/>
          <w:sz w:val="23"/>
        </w:rPr>
        <w:t>Meaning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&amp;Definitions,</w:t>
      </w:r>
    </w:p>
    <w:p w:rsidR="00697353" w:rsidRDefault="00697353" w:rsidP="00697353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62"/>
        <w:rPr>
          <w:rFonts w:ascii="Symbol" w:hAnsi="Symbol"/>
          <w:sz w:val="23"/>
        </w:rPr>
      </w:pPr>
      <w:r>
        <w:rPr>
          <w:w w:val="105"/>
          <w:sz w:val="23"/>
        </w:rPr>
        <w:t>Basic Concept 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national</w:t>
      </w:r>
      <w:r w:rsidR="00C52257">
        <w:rPr>
          <w:w w:val="105"/>
          <w:sz w:val="23"/>
        </w:rPr>
        <w:t xml:space="preserve"> </w:t>
      </w:r>
      <w:r>
        <w:rPr>
          <w:w w:val="105"/>
          <w:sz w:val="23"/>
        </w:rPr>
        <w:t>income</w:t>
      </w:r>
    </w:p>
    <w:p w:rsidR="00697353" w:rsidRDefault="00697353" w:rsidP="00697353">
      <w:pPr>
        <w:pStyle w:val="ListParagraph"/>
        <w:numPr>
          <w:ilvl w:val="2"/>
          <w:numId w:val="2"/>
        </w:numPr>
        <w:tabs>
          <w:tab w:val="left" w:pos="1540"/>
          <w:tab w:val="left" w:pos="1541"/>
        </w:tabs>
        <w:spacing w:before="51"/>
        <w:rPr>
          <w:sz w:val="23"/>
        </w:rPr>
      </w:pPr>
      <w:r>
        <w:rPr>
          <w:w w:val="105"/>
          <w:sz w:val="23"/>
        </w:rPr>
        <w:t>Gross National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Product(GNP)</w:t>
      </w:r>
    </w:p>
    <w:p w:rsidR="00697353" w:rsidRDefault="00697353" w:rsidP="00697353">
      <w:pPr>
        <w:pStyle w:val="ListParagraph"/>
        <w:numPr>
          <w:ilvl w:val="2"/>
          <w:numId w:val="2"/>
        </w:numPr>
        <w:tabs>
          <w:tab w:val="left" w:pos="1540"/>
          <w:tab w:val="left" w:pos="1541"/>
        </w:tabs>
        <w:spacing w:before="43"/>
        <w:rPr>
          <w:sz w:val="23"/>
        </w:rPr>
      </w:pPr>
      <w:r>
        <w:rPr>
          <w:w w:val="105"/>
          <w:sz w:val="23"/>
        </w:rPr>
        <w:t>Gross Domestic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Product(GDP)</w:t>
      </w:r>
    </w:p>
    <w:p w:rsidR="00697353" w:rsidRDefault="00697353" w:rsidP="00697353">
      <w:pPr>
        <w:pStyle w:val="ListParagraph"/>
        <w:numPr>
          <w:ilvl w:val="2"/>
          <w:numId w:val="2"/>
        </w:numPr>
        <w:tabs>
          <w:tab w:val="left" w:pos="1540"/>
          <w:tab w:val="left" w:pos="1541"/>
        </w:tabs>
        <w:spacing w:before="43"/>
        <w:rPr>
          <w:sz w:val="23"/>
        </w:rPr>
      </w:pPr>
      <w:r>
        <w:rPr>
          <w:w w:val="105"/>
          <w:sz w:val="23"/>
        </w:rPr>
        <w:t>Net National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Product(NNP)</w:t>
      </w:r>
    </w:p>
    <w:p w:rsidR="00697353" w:rsidRDefault="00697353" w:rsidP="00697353">
      <w:pPr>
        <w:pStyle w:val="ListParagraph"/>
        <w:numPr>
          <w:ilvl w:val="2"/>
          <w:numId w:val="2"/>
        </w:numPr>
        <w:tabs>
          <w:tab w:val="left" w:pos="1540"/>
          <w:tab w:val="left" w:pos="1541"/>
        </w:tabs>
        <w:spacing w:before="43"/>
        <w:rPr>
          <w:sz w:val="23"/>
        </w:rPr>
      </w:pPr>
      <w:r>
        <w:rPr>
          <w:w w:val="105"/>
          <w:sz w:val="23"/>
        </w:rPr>
        <w:t>Personal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Income(PI)</w:t>
      </w:r>
    </w:p>
    <w:p w:rsidR="00697353" w:rsidRDefault="00697353" w:rsidP="00697353">
      <w:pPr>
        <w:pStyle w:val="ListParagraph"/>
        <w:numPr>
          <w:ilvl w:val="2"/>
          <w:numId w:val="2"/>
        </w:numPr>
        <w:tabs>
          <w:tab w:val="left" w:pos="1540"/>
          <w:tab w:val="left" w:pos="1541"/>
        </w:tabs>
        <w:spacing w:before="44"/>
        <w:rPr>
          <w:sz w:val="23"/>
        </w:rPr>
      </w:pPr>
      <w:r>
        <w:rPr>
          <w:w w:val="105"/>
          <w:sz w:val="23"/>
        </w:rPr>
        <w:t>Disposable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Income(DI)</w:t>
      </w:r>
    </w:p>
    <w:p w:rsidR="00697353" w:rsidRDefault="00697353" w:rsidP="00697353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35"/>
        <w:rPr>
          <w:rFonts w:ascii="Symbol" w:hAnsi="Symbol"/>
          <w:sz w:val="23"/>
        </w:rPr>
      </w:pPr>
      <w:r>
        <w:rPr>
          <w:w w:val="105"/>
          <w:sz w:val="23"/>
        </w:rPr>
        <w:t>Methods of measuring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national</w:t>
      </w:r>
      <w:r w:rsidR="00C52257">
        <w:rPr>
          <w:w w:val="105"/>
          <w:sz w:val="23"/>
        </w:rPr>
        <w:t xml:space="preserve"> </w:t>
      </w:r>
      <w:r>
        <w:rPr>
          <w:w w:val="105"/>
          <w:sz w:val="23"/>
        </w:rPr>
        <w:t>income</w:t>
      </w:r>
    </w:p>
    <w:p w:rsidR="00697353" w:rsidRDefault="00697353" w:rsidP="00697353">
      <w:pPr>
        <w:pStyle w:val="ListParagraph"/>
        <w:numPr>
          <w:ilvl w:val="2"/>
          <w:numId w:val="2"/>
        </w:numPr>
        <w:tabs>
          <w:tab w:val="left" w:pos="1540"/>
          <w:tab w:val="left" w:pos="1541"/>
        </w:tabs>
        <w:spacing w:before="61"/>
        <w:rPr>
          <w:sz w:val="23"/>
        </w:rPr>
      </w:pPr>
      <w:r>
        <w:rPr>
          <w:w w:val="105"/>
          <w:sz w:val="23"/>
        </w:rPr>
        <w:t>Census of Product method or Output method or commodity</w:t>
      </w:r>
      <w:r>
        <w:rPr>
          <w:spacing w:val="-23"/>
          <w:w w:val="105"/>
          <w:sz w:val="23"/>
        </w:rPr>
        <w:t xml:space="preserve"> </w:t>
      </w:r>
      <w:r>
        <w:rPr>
          <w:w w:val="105"/>
          <w:sz w:val="23"/>
        </w:rPr>
        <w:t>service</w:t>
      </w:r>
      <w:r w:rsidR="00C52257">
        <w:rPr>
          <w:w w:val="105"/>
          <w:sz w:val="23"/>
        </w:rPr>
        <w:t xml:space="preserve"> </w:t>
      </w:r>
      <w:r>
        <w:rPr>
          <w:w w:val="105"/>
          <w:sz w:val="23"/>
        </w:rPr>
        <w:t>method</w:t>
      </w:r>
    </w:p>
    <w:p w:rsidR="00697353" w:rsidRDefault="00697353" w:rsidP="00697353">
      <w:pPr>
        <w:pStyle w:val="ListParagraph"/>
        <w:numPr>
          <w:ilvl w:val="2"/>
          <w:numId w:val="2"/>
        </w:numPr>
        <w:tabs>
          <w:tab w:val="left" w:pos="1540"/>
          <w:tab w:val="left" w:pos="1541"/>
        </w:tabs>
        <w:spacing w:before="43"/>
        <w:rPr>
          <w:sz w:val="23"/>
        </w:rPr>
      </w:pPr>
      <w:r>
        <w:rPr>
          <w:w w:val="105"/>
          <w:sz w:val="23"/>
        </w:rPr>
        <w:t>Census of Income method or Factor cost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method</w:t>
      </w:r>
    </w:p>
    <w:p w:rsidR="00697353" w:rsidRDefault="00697353" w:rsidP="00697353">
      <w:pPr>
        <w:pStyle w:val="ListParagraph"/>
        <w:numPr>
          <w:ilvl w:val="2"/>
          <w:numId w:val="2"/>
        </w:numPr>
        <w:tabs>
          <w:tab w:val="left" w:pos="1540"/>
          <w:tab w:val="left" w:pos="1541"/>
        </w:tabs>
        <w:spacing w:before="43"/>
        <w:rPr>
          <w:sz w:val="23"/>
        </w:rPr>
      </w:pPr>
      <w:r>
        <w:rPr>
          <w:w w:val="105"/>
          <w:sz w:val="23"/>
        </w:rPr>
        <w:t>Census of Expenditure method or Total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outlay</w:t>
      </w:r>
      <w:r w:rsidR="00C52257">
        <w:rPr>
          <w:w w:val="105"/>
          <w:sz w:val="23"/>
        </w:rPr>
        <w:t xml:space="preserve"> </w:t>
      </w:r>
      <w:r>
        <w:rPr>
          <w:w w:val="105"/>
          <w:sz w:val="23"/>
        </w:rPr>
        <w:t>method</w:t>
      </w:r>
    </w:p>
    <w:p w:rsidR="00697353" w:rsidRDefault="00697353" w:rsidP="00697353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36"/>
        <w:rPr>
          <w:rFonts w:ascii="Symbol" w:hAnsi="Symbol"/>
          <w:sz w:val="23"/>
        </w:rPr>
      </w:pPr>
      <w:r>
        <w:rPr>
          <w:w w:val="105"/>
          <w:sz w:val="23"/>
        </w:rPr>
        <w:t>Circular Flow of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Economy</w:t>
      </w:r>
      <w:r w:rsidR="00C52257">
        <w:rPr>
          <w:w w:val="105"/>
          <w:sz w:val="23"/>
        </w:rPr>
        <w:t xml:space="preserve"> </w:t>
      </w:r>
      <w:r>
        <w:rPr>
          <w:w w:val="105"/>
          <w:sz w:val="23"/>
        </w:rPr>
        <w:t>Model</w:t>
      </w:r>
    </w:p>
    <w:p w:rsidR="00697353" w:rsidRDefault="00697353" w:rsidP="00697353">
      <w:pPr>
        <w:pStyle w:val="ListParagraph"/>
        <w:numPr>
          <w:ilvl w:val="2"/>
          <w:numId w:val="2"/>
        </w:numPr>
        <w:tabs>
          <w:tab w:val="left" w:pos="1540"/>
          <w:tab w:val="left" w:pos="1541"/>
        </w:tabs>
        <w:spacing w:before="60"/>
        <w:rPr>
          <w:sz w:val="23"/>
        </w:rPr>
      </w:pPr>
      <w:r>
        <w:rPr>
          <w:w w:val="105"/>
          <w:sz w:val="23"/>
        </w:rPr>
        <w:t>Two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Sector</w:t>
      </w:r>
      <w:r w:rsidR="00C52257">
        <w:rPr>
          <w:w w:val="105"/>
          <w:sz w:val="23"/>
        </w:rPr>
        <w:t xml:space="preserve"> </w:t>
      </w:r>
      <w:r>
        <w:rPr>
          <w:w w:val="105"/>
          <w:sz w:val="23"/>
        </w:rPr>
        <w:t>Model</w:t>
      </w:r>
    </w:p>
    <w:p w:rsidR="00697353" w:rsidRDefault="00697353" w:rsidP="00697353">
      <w:pPr>
        <w:pStyle w:val="ListParagraph"/>
        <w:numPr>
          <w:ilvl w:val="2"/>
          <w:numId w:val="2"/>
        </w:numPr>
        <w:tabs>
          <w:tab w:val="left" w:pos="1540"/>
          <w:tab w:val="left" w:pos="1541"/>
        </w:tabs>
        <w:spacing w:before="43"/>
        <w:rPr>
          <w:sz w:val="23"/>
        </w:rPr>
      </w:pPr>
      <w:r>
        <w:rPr>
          <w:w w:val="105"/>
          <w:sz w:val="23"/>
        </w:rPr>
        <w:t>Four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Sector</w:t>
      </w:r>
      <w:r w:rsidR="00C52257">
        <w:rPr>
          <w:w w:val="105"/>
          <w:sz w:val="23"/>
        </w:rPr>
        <w:t xml:space="preserve"> </w:t>
      </w:r>
      <w:r>
        <w:rPr>
          <w:w w:val="105"/>
          <w:sz w:val="23"/>
        </w:rPr>
        <w:t>Model</w:t>
      </w:r>
    </w:p>
    <w:p w:rsidR="00697353" w:rsidRDefault="00697353" w:rsidP="00697353">
      <w:pPr>
        <w:spacing w:before="44"/>
        <w:ind w:left="100"/>
        <w:rPr>
          <w:b/>
          <w:sz w:val="23"/>
        </w:rPr>
      </w:pPr>
      <w:r>
        <w:rPr>
          <w:b/>
          <w:w w:val="105"/>
          <w:sz w:val="23"/>
        </w:rPr>
        <w:t>Money Supply</w:t>
      </w:r>
    </w:p>
    <w:p w:rsidR="00697353" w:rsidRDefault="00697353" w:rsidP="00697353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52"/>
        <w:rPr>
          <w:rFonts w:ascii="Symbol" w:hAnsi="Symbol"/>
          <w:sz w:val="23"/>
        </w:rPr>
      </w:pPr>
      <w:r>
        <w:rPr>
          <w:w w:val="105"/>
          <w:sz w:val="23"/>
        </w:rPr>
        <w:t>Definition of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Money</w:t>
      </w:r>
    </w:p>
    <w:p w:rsidR="00697353" w:rsidRDefault="00697353" w:rsidP="00697353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62"/>
        <w:rPr>
          <w:rFonts w:ascii="Symbol" w:hAnsi="Symbol"/>
          <w:sz w:val="23"/>
        </w:rPr>
      </w:pPr>
      <w:r>
        <w:rPr>
          <w:w w:val="105"/>
          <w:sz w:val="23"/>
        </w:rPr>
        <w:t>Money &amp;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Near</w:t>
      </w:r>
      <w:r w:rsidR="00C52257">
        <w:rPr>
          <w:w w:val="105"/>
          <w:sz w:val="23"/>
        </w:rPr>
        <w:t xml:space="preserve"> </w:t>
      </w:r>
      <w:r>
        <w:rPr>
          <w:w w:val="105"/>
          <w:sz w:val="23"/>
        </w:rPr>
        <w:t>Money</w:t>
      </w:r>
    </w:p>
    <w:p w:rsidR="00697353" w:rsidRDefault="00697353" w:rsidP="00697353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48"/>
        <w:rPr>
          <w:rFonts w:ascii="Symbol" w:hAnsi="Symbol"/>
          <w:sz w:val="23"/>
        </w:rPr>
      </w:pPr>
      <w:r>
        <w:rPr>
          <w:w w:val="105"/>
          <w:sz w:val="23"/>
        </w:rPr>
        <w:t>Functions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 w:rsidR="00C52257">
        <w:rPr>
          <w:w w:val="105"/>
          <w:sz w:val="23"/>
        </w:rPr>
        <w:t xml:space="preserve"> </w:t>
      </w:r>
      <w:r>
        <w:rPr>
          <w:w w:val="105"/>
          <w:sz w:val="23"/>
        </w:rPr>
        <w:t>Money</w:t>
      </w:r>
    </w:p>
    <w:p w:rsidR="00697353" w:rsidRDefault="00697353" w:rsidP="00697353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63"/>
        <w:rPr>
          <w:rFonts w:ascii="Symbol" w:hAnsi="Symbol"/>
          <w:sz w:val="23"/>
        </w:rPr>
      </w:pPr>
      <w:r>
        <w:rPr>
          <w:w w:val="105"/>
          <w:sz w:val="23"/>
        </w:rPr>
        <w:t>Components of Money</w:t>
      </w:r>
      <w:r w:rsidR="00C52257">
        <w:rPr>
          <w:w w:val="105"/>
          <w:sz w:val="23"/>
        </w:rPr>
        <w:t xml:space="preserve"> </w:t>
      </w:r>
      <w:r>
        <w:rPr>
          <w:w w:val="105"/>
          <w:sz w:val="23"/>
        </w:rPr>
        <w:t>supply</w:t>
      </w:r>
    </w:p>
    <w:p w:rsidR="00697353" w:rsidRDefault="00697353" w:rsidP="00697353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57"/>
        <w:rPr>
          <w:rFonts w:ascii="Symbol" w:hAnsi="Symbol"/>
          <w:sz w:val="23"/>
        </w:rPr>
      </w:pPr>
      <w:r>
        <w:rPr>
          <w:w w:val="105"/>
          <w:sz w:val="23"/>
        </w:rPr>
        <w:t>Determinants of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Money</w:t>
      </w:r>
      <w:r w:rsidR="00C52257">
        <w:rPr>
          <w:w w:val="105"/>
          <w:sz w:val="23"/>
        </w:rPr>
        <w:t xml:space="preserve"> </w:t>
      </w:r>
      <w:r>
        <w:rPr>
          <w:w w:val="105"/>
          <w:sz w:val="23"/>
        </w:rPr>
        <w:t>supply</w:t>
      </w:r>
    </w:p>
    <w:p w:rsidR="00697353" w:rsidRDefault="00697353" w:rsidP="00697353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58"/>
        <w:rPr>
          <w:rFonts w:ascii="Symbol" w:hAnsi="Symbol"/>
          <w:sz w:val="23"/>
        </w:rPr>
      </w:pPr>
      <w:r>
        <w:rPr>
          <w:w w:val="105"/>
          <w:sz w:val="23"/>
        </w:rPr>
        <w:t>Importance of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Money</w:t>
      </w:r>
    </w:p>
    <w:p w:rsidR="00697353" w:rsidRDefault="00697353" w:rsidP="00697353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57"/>
        <w:rPr>
          <w:rFonts w:ascii="Symbol" w:hAnsi="Symbol"/>
          <w:sz w:val="23"/>
        </w:rPr>
      </w:pPr>
      <w:r>
        <w:rPr>
          <w:w w:val="105"/>
          <w:sz w:val="23"/>
        </w:rPr>
        <w:t>Demand for</w:t>
      </w:r>
      <w:r w:rsidR="00C52257">
        <w:rPr>
          <w:w w:val="105"/>
          <w:sz w:val="23"/>
        </w:rPr>
        <w:t xml:space="preserve"> </w:t>
      </w:r>
      <w:r>
        <w:rPr>
          <w:w w:val="105"/>
          <w:sz w:val="23"/>
        </w:rPr>
        <w:t>Money</w:t>
      </w:r>
    </w:p>
    <w:p w:rsidR="00697353" w:rsidRDefault="00697353" w:rsidP="00697353">
      <w:pPr>
        <w:pStyle w:val="BodyText"/>
        <w:spacing w:before="1"/>
        <w:rPr>
          <w:sz w:val="32"/>
        </w:rPr>
      </w:pPr>
    </w:p>
    <w:p w:rsidR="00697353" w:rsidRDefault="00697353" w:rsidP="00697353">
      <w:pPr>
        <w:ind w:left="100"/>
        <w:rPr>
          <w:b/>
          <w:sz w:val="23"/>
        </w:rPr>
      </w:pPr>
      <w:r>
        <w:rPr>
          <w:b/>
          <w:w w:val="105"/>
          <w:sz w:val="23"/>
        </w:rPr>
        <w:t>Suggested Readings:</w:t>
      </w:r>
    </w:p>
    <w:p w:rsidR="00697353" w:rsidRDefault="00697353" w:rsidP="00697353">
      <w:pPr>
        <w:pStyle w:val="ListParagraph"/>
        <w:numPr>
          <w:ilvl w:val="0"/>
          <w:numId w:val="1"/>
        </w:numPr>
        <w:tabs>
          <w:tab w:val="left" w:pos="821"/>
        </w:tabs>
        <w:spacing w:before="55"/>
        <w:rPr>
          <w:i/>
          <w:sz w:val="23"/>
        </w:rPr>
      </w:pPr>
      <w:r>
        <w:rPr>
          <w:i/>
          <w:w w:val="105"/>
          <w:sz w:val="23"/>
        </w:rPr>
        <w:t>Modern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Micro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economics: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Theory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&amp;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Application-H.L.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Ahuja,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Publisher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Sultan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Chand.</w:t>
      </w:r>
    </w:p>
    <w:p w:rsidR="00697353" w:rsidRDefault="00697353" w:rsidP="00697353">
      <w:pPr>
        <w:pStyle w:val="ListParagraph"/>
        <w:numPr>
          <w:ilvl w:val="0"/>
          <w:numId w:val="1"/>
        </w:numPr>
        <w:tabs>
          <w:tab w:val="left" w:pos="821"/>
        </w:tabs>
        <w:spacing w:before="60"/>
        <w:rPr>
          <w:i/>
          <w:sz w:val="23"/>
        </w:rPr>
      </w:pPr>
      <w:r>
        <w:rPr>
          <w:i/>
          <w:w w:val="105"/>
          <w:sz w:val="23"/>
        </w:rPr>
        <w:t>Advanced Microeconomics Theory-M.J.</w:t>
      </w:r>
      <w:r w:rsidR="00C52257">
        <w:rPr>
          <w:i/>
          <w:w w:val="105"/>
          <w:sz w:val="23"/>
        </w:rPr>
        <w:t xml:space="preserve"> Kennedy</w:t>
      </w:r>
      <w:r>
        <w:rPr>
          <w:i/>
          <w:w w:val="105"/>
          <w:sz w:val="23"/>
        </w:rPr>
        <w:t>, Himalaya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Publishing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House.</w:t>
      </w:r>
    </w:p>
    <w:p w:rsidR="00697353" w:rsidRDefault="00697353" w:rsidP="00697353">
      <w:pPr>
        <w:pStyle w:val="BodyText"/>
        <w:rPr>
          <w:i/>
          <w:sz w:val="20"/>
        </w:rPr>
      </w:pPr>
    </w:p>
    <w:p w:rsidR="00697353" w:rsidRDefault="00697353" w:rsidP="00697353">
      <w:pPr>
        <w:pStyle w:val="BodyText"/>
        <w:spacing w:before="10"/>
        <w:rPr>
          <w:i/>
        </w:rPr>
      </w:pPr>
    </w:p>
    <w:p w:rsidR="00697353" w:rsidRDefault="00697353" w:rsidP="00697353">
      <w:pPr>
        <w:pStyle w:val="ListParagraph"/>
        <w:numPr>
          <w:ilvl w:val="0"/>
          <w:numId w:val="1"/>
        </w:numPr>
        <w:tabs>
          <w:tab w:val="left" w:pos="821"/>
        </w:tabs>
        <w:spacing w:before="64"/>
        <w:rPr>
          <w:i/>
          <w:sz w:val="23"/>
        </w:rPr>
      </w:pPr>
      <w:r>
        <w:rPr>
          <w:i/>
          <w:w w:val="105"/>
          <w:sz w:val="23"/>
        </w:rPr>
        <w:t xml:space="preserve">Principles </w:t>
      </w:r>
      <w:r>
        <w:rPr>
          <w:i/>
          <w:spacing w:val="3"/>
          <w:w w:val="105"/>
          <w:sz w:val="23"/>
        </w:rPr>
        <w:t xml:space="preserve">of </w:t>
      </w:r>
      <w:r>
        <w:rPr>
          <w:i/>
          <w:w w:val="105"/>
          <w:sz w:val="23"/>
        </w:rPr>
        <w:t>Economics-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Prem</w:t>
      </w:r>
      <w:r w:rsidR="00C52257">
        <w:rPr>
          <w:i/>
          <w:w w:val="105"/>
          <w:sz w:val="23"/>
        </w:rPr>
        <w:t xml:space="preserve"> Bhutani</w:t>
      </w:r>
      <w:r>
        <w:rPr>
          <w:i/>
          <w:w w:val="105"/>
          <w:sz w:val="23"/>
        </w:rPr>
        <w:t>,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Taxmann Allied Services</w:t>
      </w:r>
      <w:r>
        <w:rPr>
          <w:i/>
          <w:spacing w:val="-22"/>
          <w:w w:val="105"/>
          <w:sz w:val="23"/>
        </w:rPr>
        <w:t xml:space="preserve"> </w:t>
      </w:r>
      <w:r>
        <w:rPr>
          <w:i/>
          <w:w w:val="105"/>
          <w:sz w:val="23"/>
        </w:rPr>
        <w:t>(P)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Ltd.</w:t>
      </w:r>
    </w:p>
    <w:p w:rsidR="00697353" w:rsidRDefault="00697353" w:rsidP="00697353">
      <w:pPr>
        <w:pStyle w:val="ListParagraph"/>
        <w:numPr>
          <w:ilvl w:val="0"/>
          <w:numId w:val="1"/>
        </w:numPr>
        <w:tabs>
          <w:tab w:val="left" w:pos="821"/>
        </w:tabs>
        <w:spacing w:before="55"/>
        <w:rPr>
          <w:i/>
          <w:sz w:val="23"/>
        </w:rPr>
      </w:pPr>
      <w:r>
        <w:rPr>
          <w:i/>
          <w:w w:val="105"/>
          <w:sz w:val="23"/>
        </w:rPr>
        <w:t>Economics-</w:t>
      </w:r>
      <w:r w:rsidR="00C52257">
        <w:rPr>
          <w:i/>
          <w:w w:val="105"/>
          <w:sz w:val="23"/>
        </w:rPr>
        <w:t>Paul Samuelson William Nordhaus</w:t>
      </w:r>
      <w:r>
        <w:rPr>
          <w:i/>
          <w:w w:val="105"/>
          <w:sz w:val="23"/>
        </w:rPr>
        <w:t>,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Tata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MacGraw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-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Hill.</w:t>
      </w:r>
    </w:p>
    <w:p w:rsidR="00697353" w:rsidRDefault="00697353" w:rsidP="00697353">
      <w:pPr>
        <w:pStyle w:val="ListParagraph"/>
        <w:numPr>
          <w:ilvl w:val="0"/>
          <w:numId w:val="1"/>
        </w:numPr>
        <w:tabs>
          <w:tab w:val="left" w:pos="821"/>
        </w:tabs>
        <w:spacing w:before="60"/>
        <w:rPr>
          <w:i/>
          <w:sz w:val="23"/>
        </w:rPr>
      </w:pPr>
      <w:r>
        <w:rPr>
          <w:i/>
          <w:w w:val="105"/>
          <w:sz w:val="23"/>
        </w:rPr>
        <w:t>Introduction to Po</w:t>
      </w:r>
      <w:r w:rsidR="00C52257">
        <w:rPr>
          <w:i/>
          <w:w w:val="105"/>
          <w:sz w:val="23"/>
        </w:rPr>
        <w:t>sitive Economics-Richard Lipsey</w:t>
      </w:r>
      <w:r>
        <w:rPr>
          <w:i/>
          <w:w w:val="105"/>
          <w:sz w:val="23"/>
        </w:rPr>
        <w:t>, Oxford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University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press.</w:t>
      </w:r>
    </w:p>
    <w:p w:rsidR="00697353" w:rsidRDefault="00697353" w:rsidP="00697353">
      <w:pPr>
        <w:pStyle w:val="ListParagraph"/>
        <w:numPr>
          <w:ilvl w:val="0"/>
          <w:numId w:val="1"/>
        </w:numPr>
        <w:tabs>
          <w:tab w:val="left" w:pos="821"/>
        </w:tabs>
        <w:spacing w:before="51"/>
        <w:rPr>
          <w:i/>
          <w:sz w:val="23"/>
        </w:rPr>
      </w:pPr>
      <w:r>
        <w:rPr>
          <w:i/>
          <w:w w:val="105"/>
          <w:sz w:val="23"/>
        </w:rPr>
        <w:t xml:space="preserve">Principles </w:t>
      </w:r>
      <w:r>
        <w:rPr>
          <w:i/>
          <w:spacing w:val="3"/>
          <w:w w:val="105"/>
          <w:sz w:val="23"/>
        </w:rPr>
        <w:t xml:space="preserve">of </w:t>
      </w:r>
      <w:r>
        <w:rPr>
          <w:i/>
          <w:w w:val="105"/>
          <w:sz w:val="23"/>
        </w:rPr>
        <w:t>Economics – D. M. Mithani, Himalaya</w:t>
      </w:r>
      <w:r>
        <w:rPr>
          <w:i/>
          <w:spacing w:val="-19"/>
          <w:w w:val="105"/>
          <w:sz w:val="23"/>
        </w:rPr>
        <w:t xml:space="preserve"> </w:t>
      </w:r>
      <w:r>
        <w:rPr>
          <w:i/>
          <w:w w:val="105"/>
          <w:sz w:val="23"/>
        </w:rPr>
        <w:t>Publishing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House.</w:t>
      </w:r>
    </w:p>
    <w:p w:rsidR="00697353" w:rsidRDefault="00697353" w:rsidP="00697353">
      <w:pPr>
        <w:pStyle w:val="ListParagraph"/>
        <w:numPr>
          <w:ilvl w:val="0"/>
          <w:numId w:val="1"/>
        </w:numPr>
        <w:tabs>
          <w:tab w:val="left" w:pos="821"/>
        </w:tabs>
        <w:spacing w:before="55"/>
        <w:rPr>
          <w:i/>
          <w:sz w:val="23"/>
        </w:rPr>
      </w:pPr>
      <w:r>
        <w:rPr>
          <w:i/>
          <w:w w:val="105"/>
          <w:sz w:val="23"/>
        </w:rPr>
        <w:t>Introduction to Economics – Stephan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Dobson,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MACMILLAN.</w:t>
      </w:r>
    </w:p>
    <w:p w:rsidR="00697353" w:rsidRDefault="00697353" w:rsidP="00697353">
      <w:pPr>
        <w:pStyle w:val="ListParagraph"/>
        <w:numPr>
          <w:ilvl w:val="0"/>
          <w:numId w:val="1"/>
        </w:numPr>
        <w:tabs>
          <w:tab w:val="left" w:pos="821"/>
        </w:tabs>
        <w:spacing w:before="60"/>
        <w:rPr>
          <w:i/>
          <w:sz w:val="23"/>
        </w:rPr>
      </w:pPr>
      <w:r>
        <w:rPr>
          <w:i/>
          <w:w w:val="105"/>
          <w:sz w:val="23"/>
        </w:rPr>
        <w:t>Managerial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Economics–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Analysis,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Problems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and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Cases –P.L.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Mehta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Sultan Chand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&amp;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sons.</w:t>
      </w:r>
    </w:p>
    <w:p w:rsidR="00697353" w:rsidRDefault="00697353" w:rsidP="00697353">
      <w:pPr>
        <w:pStyle w:val="ListParagraph"/>
        <w:numPr>
          <w:ilvl w:val="0"/>
          <w:numId w:val="1"/>
        </w:numPr>
        <w:tabs>
          <w:tab w:val="left" w:pos="821"/>
        </w:tabs>
        <w:spacing w:before="65"/>
        <w:rPr>
          <w:i/>
          <w:sz w:val="23"/>
        </w:rPr>
      </w:pPr>
      <w:r>
        <w:rPr>
          <w:i/>
          <w:w w:val="105"/>
          <w:sz w:val="23"/>
        </w:rPr>
        <w:t>Essentials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of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Managerial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Economics–P.N.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Reddy,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Himalaya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Publishing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House.</w:t>
      </w:r>
    </w:p>
    <w:p w:rsidR="00697353" w:rsidRDefault="00697353" w:rsidP="00697353">
      <w:pPr>
        <w:pStyle w:val="ListParagraph"/>
        <w:numPr>
          <w:ilvl w:val="0"/>
          <w:numId w:val="1"/>
        </w:numPr>
        <w:tabs>
          <w:tab w:val="left" w:pos="821"/>
        </w:tabs>
        <w:spacing w:before="41"/>
        <w:rPr>
          <w:i/>
          <w:sz w:val="23"/>
        </w:rPr>
      </w:pPr>
      <w:r>
        <w:rPr>
          <w:i/>
          <w:w w:val="105"/>
          <w:sz w:val="23"/>
        </w:rPr>
        <w:t>Business Economics – H. L. Ahuja,</w:t>
      </w:r>
      <w:r>
        <w:rPr>
          <w:i/>
          <w:spacing w:val="18"/>
          <w:w w:val="105"/>
          <w:sz w:val="23"/>
        </w:rPr>
        <w:t xml:space="preserve"> </w:t>
      </w:r>
      <w:r>
        <w:rPr>
          <w:i/>
          <w:w w:val="105"/>
          <w:sz w:val="23"/>
        </w:rPr>
        <w:t>Sultan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Chand.</w:t>
      </w:r>
    </w:p>
    <w:p w:rsidR="00697353" w:rsidRDefault="00697353" w:rsidP="00697353">
      <w:pPr>
        <w:pStyle w:val="ListParagraph"/>
        <w:numPr>
          <w:ilvl w:val="0"/>
          <w:numId w:val="1"/>
        </w:numPr>
        <w:tabs>
          <w:tab w:val="left" w:pos="821"/>
        </w:tabs>
        <w:spacing w:before="60"/>
        <w:rPr>
          <w:i/>
          <w:sz w:val="23"/>
        </w:rPr>
      </w:pPr>
      <w:r>
        <w:rPr>
          <w:i/>
          <w:w w:val="105"/>
          <w:sz w:val="23"/>
        </w:rPr>
        <w:t>Indian Economy – S. K. Misra, V. K. Puri, Himalaya Publishing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House.</w:t>
      </w:r>
    </w:p>
    <w:p w:rsidR="00697353" w:rsidRDefault="00697353" w:rsidP="00697353">
      <w:pPr>
        <w:pStyle w:val="ListParagraph"/>
        <w:numPr>
          <w:ilvl w:val="0"/>
          <w:numId w:val="1"/>
        </w:numPr>
        <w:tabs>
          <w:tab w:val="left" w:pos="821"/>
        </w:tabs>
        <w:spacing w:before="55"/>
        <w:rPr>
          <w:i/>
          <w:sz w:val="23"/>
        </w:rPr>
      </w:pPr>
      <w:r>
        <w:rPr>
          <w:i/>
          <w:w w:val="105"/>
          <w:sz w:val="23"/>
        </w:rPr>
        <w:t>Economics, T</w:t>
      </w:r>
      <w:bookmarkStart w:id="4" w:name="_GoBack"/>
      <w:bookmarkEnd w:id="4"/>
      <w:r>
        <w:rPr>
          <w:i/>
          <w:w w:val="105"/>
          <w:sz w:val="23"/>
        </w:rPr>
        <w:t>he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ICFAI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University.</w:t>
      </w:r>
    </w:p>
    <w:p w:rsidR="00697353" w:rsidRDefault="00697353" w:rsidP="00697353">
      <w:pPr>
        <w:pStyle w:val="ListParagraph"/>
        <w:numPr>
          <w:ilvl w:val="0"/>
          <w:numId w:val="1"/>
        </w:numPr>
        <w:tabs>
          <w:tab w:val="left" w:pos="821"/>
        </w:tabs>
        <w:spacing w:before="56"/>
        <w:rPr>
          <w:i/>
          <w:sz w:val="23"/>
        </w:rPr>
      </w:pPr>
      <w:r>
        <w:rPr>
          <w:i/>
          <w:w w:val="105"/>
          <w:sz w:val="23"/>
        </w:rPr>
        <w:t xml:space="preserve">Principles </w:t>
      </w:r>
      <w:r>
        <w:rPr>
          <w:i/>
          <w:spacing w:val="3"/>
          <w:w w:val="105"/>
          <w:sz w:val="23"/>
        </w:rPr>
        <w:t xml:space="preserve">of </w:t>
      </w:r>
      <w:r>
        <w:rPr>
          <w:i/>
          <w:w w:val="105"/>
          <w:sz w:val="23"/>
        </w:rPr>
        <w:t>Economics – M.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L.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Seth.</w:t>
      </w:r>
    </w:p>
    <w:p w:rsidR="00697353" w:rsidRDefault="00697353" w:rsidP="00697353">
      <w:pPr>
        <w:pStyle w:val="ListParagraph"/>
        <w:numPr>
          <w:ilvl w:val="0"/>
          <w:numId w:val="1"/>
        </w:numPr>
        <w:tabs>
          <w:tab w:val="left" w:pos="821"/>
        </w:tabs>
        <w:spacing w:before="60"/>
        <w:rPr>
          <w:i/>
          <w:sz w:val="23"/>
        </w:rPr>
      </w:pPr>
      <w:r>
        <w:rPr>
          <w:i/>
          <w:w w:val="105"/>
          <w:sz w:val="23"/>
        </w:rPr>
        <w:t xml:space="preserve">Principles </w:t>
      </w:r>
      <w:r>
        <w:rPr>
          <w:i/>
          <w:spacing w:val="3"/>
          <w:w w:val="105"/>
          <w:sz w:val="23"/>
        </w:rPr>
        <w:t xml:space="preserve">of </w:t>
      </w:r>
      <w:r>
        <w:rPr>
          <w:i/>
          <w:w w:val="105"/>
          <w:sz w:val="23"/>
        </w:rPr>
        <w:t>Economics – N. Gregory MANKIW, Thomson</w:t>
      </w:r>
      <w:r>
        <w:rPr>
          <w:i/>
          <w:spacing w:val="-15"/>
          <w:w w:val="105"/>
          <w:sz w:val="23"/>
        </w:rPr>
        <w:t xml:space="preserve"> </w:t>
      </w:r>
      <w:r>
        <w:rPr>
          <w:i/>
          <w:w w:val="105"/>
          <w:sz w:val="23"/>
        </w:rPr>
        <w:t>South</w:t>
      </w:r>
      <w:r w:rsidR="00C52257">
        <w:rPr>
          <w:i/>
          <w:w w:val="105"/>
          <w:sz w:val="23"/>
        </w:rPr>
        <w:t xml:space="preserve"> </w:t>
      </w:r>
      <w:r>
        <w:rPr>
          <w:i/>
          <w:w w:val="105"/>
          <w:sz w:val="23"/>
        </w:rPr>
        <w:t>Western.</w:t>
      </w:r>
    </w:p>
    <w:p w:rsidR="00AE7102" w:rsidRDefault="00AE7102"/>
    <w:sectPr w:rsidR="00AE710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6C7" w:rsidRDefault="00B846C7" w:rsidP="00C52257">
      <w:r>
        <w:separator/>
      </w:r>
    </w:p>
  </w:endnote>
  <w:endnote w:type="continuationSeparator" w:id="0">
    <w:p w:rsidR="00B846C7" w:rsidRDefault="00B846C7" w:rsidP="00C5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CC" w:rsidRDefault="00B846C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6C7" w:rsidRDefault="00B846C7" w:rsidP="00C52257">
      <w:r>
        <w:separator/>
      </w:r>
    </w:p>
  </w:footnote>
  <w:footnote w:type="continuationSeparator" w:id="0">
    <w:p w:rsidR="00B846C7" w:rsidRDefault="00B846C7" w:rsidP="00C52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E5B7C"/>
    <w:multiLevelType w:val="hybridMultilevel"/>
    <w:tmpl w:val="B80E8030"/>
    <w:lvl w:ilvl="0" w:tplc="355C6C86">
      <w:start w:val="1"/>
      <w:numFmt w:val="decimal"/>
      <w:lvlText w:val="%1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i/>
        <w:w w:val="100"/>
        <w:sz w:val="23"/>
        <w:szCs w:val="23"/>
        <w:lang w:val="en-US" w:eastAsia="en-US" w:bidi="ar-SA"/>
      </w:rPr>
    </w:lvl>
    <w:lvl w:ilvl="1" w:tplc="C8A62416">
      <w:numFmt w:val="bullet"/>
      <w:lvlText w:val="•"/>
      <w:lvlJc w:val="left"/>
      <w:pPr>
        <w:ind w:left="1674" w:hanging="361"/>
      </w:pPr>
      <w:rPr>
        <w:rFonts w:hint="default"/>
        <w:lang w:val="en-US" w:eastAsia="en-US" w:bidi="ar-SA"/>
      </w:rPr>
    </w:lvl>
    <w:lvl w:ilvl="2" w:tplc="E93EA538">
      <w:numFmt w:val="bullet"/>
      <w:lvlText w:val="•"/>
      <w:lvlJc w:val="left"/>
      <w:pPr>
        <w:ind w:left="2529" w:hanging="361"/>
      </w:pPr>
      <w:rPr>
        <w:rFonts w:hint="default"/>
        <w:lang w:val="en-US" w:eastAsia="en-US" w:bidi="ar-SA"/>
      </w:rPr>
    </w:lvl>
    <w:lvl w:ilvl="3" w:tplc="F2F43D10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4" w:tplc="FE023090">
      <w:numFmt w:val="bullet"/>
      <w:lvlText w:val="•"/>
      <w:lvlJc w:val="left"/>
      <w:pPr>
        <w:ind w:left="4239" w:hanging="361"/>
      </w:pPr>
      <w:rPr>
        <w:rFonts w:hint="default"/>
        <w:lang w:val="en-US" w:eastAsia="en-US" w:bidi="ar-SA"/>
      </w:rPr>
    </w:lvl>
    <w:lvl w:ilvl="5" w:tplc="4A2E2C38">
      <w:numFmt w:val="bullet"/>
      <w:lvlText w:val="•"/>
      <w:lvlJc w:val="left"/>
      <w:pPr>
        <w:ind w:left="5094" w:hanging="361"/>
      </w:pPr>
      <w:rPr>
        <w:rFonts w:hint="default"/>
        <w:lang w:val="en-US" w:eastAsia="en-US" w:bidi="ar-SA"/>
      </w:rPr>
    </w:lvl>
    <w:lvl w:ilvl="6" w:tplc="BBDEBACA">
      <w:numFmt w:val="bullet"/>
      <w:lvlText w:val="•"/>
      <w:lvlJc w:val="left"/>
      <w:pPr>
        <w:ind w:left="5949" w:hanging="361"/>
      </w:pPr>
      <w:rPr>
        <w:rFonts w:hint="default"/>
        <w:lang w:val="en-US" w:eastAsia="en-US" w:bidi="ar-SA"/>
      </w:rPr>
    </w:lvl>
    <w:lvl w:ilvl="7" w:tplc="5BE82DC4">
      <w:numFmt w:val="bullet"/>
      <w:lvlText w:val="•"/>
      <w:lvlJc w:val="left"/>
      <w:pPr>
        <w:ind w:left="6804" w:hanging="361"/>
      </w:pPr>
      <w:rPr>
        <w:rFonts w:hint="default"/>
        <w:lang w:val="en-US" w:eastAsia="en-US" w:bidi="ar-SA"/>
      </w:rPr>
    </w:lvl>
    <w:lvl w:ilvl="8" w:tplc="281AC82C">
      <w:numFmt w:val="bullet"/>
      <w:lvlText w:val="•"/>
      <w:lvlJc w:val="left"/>
      <w:pPr>
        <w:ind w:left="7659" w:hanging="361"/>
      </w:pPr>
      <w:rPr>
        <w:rFonts w:hint="default"/>
        <w:lang w:val="en-US" w:eastAsia="en-US" w:bidi="ar-SA"/>
      </w:rPr>
    </w:lvl>
  </w:abstractNum>
  <w:abstractNum w:abstractNumId="1">
    <w:nsid w:val="6637106F"/>
    <w:multiLevelType w:val="hybridMultilevel"/>
    <w:tmpl w:val="6B4A5A24"/>
    <w:lvl w:ilvl="0" w:tplc="9CDE749A">
      <w:numFmt w:val="bullet"/>
      <w:lvlText w:val=""/>
      <w:lvlJc w:val="left"/>
      <w:pPr>
        <w:ind w:left="523" w:hanging="361"/>
      </w:pPr>
      <w:rPr>
        <w:rFonts w:ascii="Wingdings" w:eastAsia="Wingdings" w:hAnsi="Wingdings" w:cs="Wingdings" w:hint="default"/>
        <w:w w:val="102"/>
        <w:sz w:val="23"/>
        <w:szCs w:val="23"/>
        <w:lang w:val="en-US" w:eastAsia="en-US" w:bidi="ar-SA"/>
      </w:rPr>
    </w:lvl>
    <w:lvl w:ilvl="1" w:tplc="CAD018A4">
      <w:numFmt w:val="bullet"/>
      <w:lvlText w:val=""/>
      <w:lvlJc w:val="left"/>
      <w:pPr>
        <w:ind w:left="821" w:hanging="361"/>
      </w:pPr>
      <w:rPr>
        <w:rFonts w:hint="default"/>
        <w:w w:val="100"/>
        <w:lang w:val="en-US" w:eastAsia="en-US" w:bidi="ar-SA"/>
      </w:rPr>
    </w:lvl>
    <w:lvl w:ilvl="2" w:tplc="A6B863EE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w w:val="100"/>
        <w:sz w:val="23"/>
        <w:szCs w:val="23"/>
        <w:lang w:val="en-US" w:eastAsia="en-US" w:bidi="ar-SA"/>
      </w:rPr>
    </w:lvl>
    <w:lvl w:ilvl="3" w:tplc="1F765ACC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4" w:tplc="BE10F90C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5" w:tplc="07F22872"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6" w:tplc="FA8A0A54">
      <w:numFmt w:val="bullet"/>
      <w:lvlText w:val="•"/>
      <w:lvlJc w:val="left"/>
      <w:pPr>
        <w:ind w:left="5454" w:hanging="360"/>
      </w:pPr>
      <w:rPr>
        <w:rFonts w:hint="default"/>
        <w:lang w:val="en-US" w:eastAsia="en-US" w:bidi="ar-SA"/>
      </w:rPr>
    </w:lvl>
    <w:lvl w:ilvl="7" w:tplc="A81CCCCE">
      <w:numFmt w:val="bullet"/>
      <w:lvlText w:val="•"/>
      <w:lvlJc w:val="left"/>
      <w:pPr>
        <w:ind w:left="6433" w:hanging="360"/>
      </w:pPr>
      <w:rPr>
        <w:rFonts w:hint="default"/>
        <w:lang w:val="en-US" w:eastAsia="en-US" w:bidi="ar-SA"/>
      </w:rPr>
    </w:lvl>
    <w:lvl w:ilvl="8" w:tplc="786AF8D2">
      <w:numFmt w:val="bullet"/>
      <w:lvlText w:val="•"/>
      <w:lvlJc w:val="left"/>
      <w:pPr>
        <w:ind w:left="7411" w:hanging="360"/>
      </w:pPr>
      <w:rPr>
        <w:rFonts w:hint="default"/>
        <w:lang w:val="en-US" w:eastAsia="en-US" w:bidi="ar-SA"/>
      </w:rPr>
    </w:lvl>
  </w:abstractNum>
  <w:abstractNum w:abstractNumId="2">
    <w:nsid w:val="7400737C"/>
    <w:multiLevelType w:val="hybridMultilevel"/>
    <w:tmpl w:val="38708942"/>
    <w:lvl w:ilvl="0" w:tplc="0CAC77D6">
      <w:start w:val="1"/>
      <w:numFmt w:val="decimal"/>
      <w:lvlText w:val="%1."/>
      <w:lvlJc w:val="left"/>
      <w:pPr>
        <w:ind w:left="330" w:hanging="231"/>
        <w:jc w:val="left"/>
      </w:pPr>
      <w:rPr>
        <w:rFonts w:ascii="Calibri" w:eastAsia="Calibri" w:hAnsi="Calibri" w:cs="Calibri" w:hint="default"/>
        <w:i/>
        <w:spacing w:val="-2"/>
        <w:w w:val="100"/>
        <w:sz w:val="23"/>
        <w:szCs w:val="23"/>
        <w:lang w:val="en-US" w:eastAsia="en-US" w:bidi="ar-SA"/>
      </w:rPr>
    </w:lvl>
    <w:lvl w:ilvl="1" w:tplc="EC680EA8">
      <w:numFmt w:val="bullet"/>
      <w:lvlText w:val=""/>
      <w:lvlJc w:val="left"/>
      <w:pPr>
        <w:ind w:left="821" w:hanging="361"/>
      </w:pPr>
      <w:rPr>
        <w:rFonts w:hint="default"/>
        <w:w w:val="100"/>
        <w:lang w:val="en-US" w:eastAsia="en-US" w:bidi="ar-SA"/>
      </w:rPr>
    </w:lvl>
    <w:lvl w:ilvl="2" w:tplc="CA3E2728">
      <w:numFmt w:val="bullet"/>
      <w:lvlText w:val="•"/>
      <w:lvlJc w:val="left"/>
      <w:pPr>
        <w:ind w:left="1769" w:hanging="361"/>
      </w:pPr>
      <w:rPr>
        <w:rFonts w:hint="default"/>
        <w:lang w:val="en-US" w:eastAsia="en-US" w:bidi="ar-SA"/>
      </w:rPr>
    </w:lvl>
    <w:lvl w:ilvl="3" w:tplc="88E4F92A">
      <w:numFmt w:val="bullet"/>
      <w:lvlText w:val="•"/>
      <w:lvlJc w:val="left"/>
      <w:pPr>
        <w:ind w:left="2719" w:hanging="361"/>
      </w:pPr>
      <w:rPr>
        <w:rFonts w:hint="default"/>
        <w:lang w:val="en-US" w:eastAsia="en-US" w:bidi="ar-SA"/>
      </w:rPr>
    </w:lvl>
    <w:lvl w:ilvl="4" w:tplc="46A46888">
      <w:numFmt w:val="bullet"/>
      <w:lvlText w:val="•"/>
      <w:lvlJc w:val="left"/>
      <w:pPr>
        <w:ind w:left="3669" w:hanging="361"/>
      </w:pPr>
      <w:rPr>
        <w:rFonts w:hint="default"/>
        <w:lang w:val="en-US" w:eastAsia="en-US" w:bidi="ar-SA"/>
      </w:rPr>
    </w:lvl>
    <w:lvl w:ilvl="5" w:tplc="80FA76A8">
      <w:numFmt w:val="bullet"/>
      <w:lvlText w:val="•"/>
      <w:lvlJc w:val="left"/>
      <w:pPr>
        <w:ind w:left="4619" w:hanging="361"/>
      </w:pPr>
      <w:rPr>
        <w:rFonts w:hint="default"/>
        <w:lang w:val="en-US" w:eastAsia="en-US" w:bidi="ar-SA"/>
      </w:rPr>
    </w:lvl>
    <w:lvl w:ilvl="6" w:tplc="9A8448EA">
      <w:numFmt w:val="bullet"/>
      <w:lvlText w:val="•"/>
      <w:lvlJc w:val="left"/>
      <w:pPr>
        <w:ind w:left="5569" w:hanging="361"/>
      </w:pPr>
      <w:rPr>
        <w:rFonts w:hint="default"/>
        <w:lang w:val="en-US" w:eastAsia="en-US" w:bidi="ar-SA"/>
      </w:rPr>
    </w:lvl>
    <w:lvl w:ilvl="7" w:tplc="9F2AA8EE">
      <w:numFmt w:val="bullet"/>
      <w:lvlText w:val="•"/>
      <w:lvlJc w:val="left"/>
      <w:pPr>
        <w:ind w:left="6519" w:hanging="361"/>
      </w:pPr>
      <w:rPr>
        <w:rFonts w:hint="default"/>
        <w:lang w:val="en-US" w:eastAsia="en-US" w:bidi="ar-SA"/>
      </w:rPr>
    </w:lvl>
    <w:lvl w:ilvl="8" w:tplc="6578346A">
      <w:numFmt w:val="bullet"/>
      <w:lvlText w:val="•"/>
      <w:lvlJc w:val="left"/>
      <w:pPr>
        <w:ind w:left="7469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53"/>
    <w:rsid w:val="00697353"/>
    <w:rsid w:val="00AE7102"/>
    <w:rsid w:val="00B846C7"/>
    <w:rsid w:val="00C5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F41732-4824-43FA-AA7D-B0B614C3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973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697353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1"/>
    <w:qFormat/>
    <w:rsid w:val="00697353"/>
    <w:pPr>
      <w:spacing w:before="270"/>
      <w:ind w:right="140"/>
      <w:jc w:val="center"/>
      <w:outlineLvl w:val="4"/>
    </w:pPr>
    <w:rPr>
      <w:b/>
      <w:bCs/>
      <w:sz w:val="31"/>
      <w:szCs w:val="31"/>
    </w:rPr>
  </w:style>
  <w:style w:type="paragraph" w:styleId="Heading6">
    <w:name w:val="heading 6"/>
    <w:basedOn w:val="Normal"/>
    <w:link w:val="Heading6Char"/>
    <w:uiPriority w:val="1"/>
    <w:qFormat/>
    <w:rsid w:val="00697353"/>
    <w:pPr>
      <w:spacing w:before="258"/>
      <w:ind w:left="540"/>
      <w:outlineLvl w:val="5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697353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697353"/>
    <w:rPr>
      <w:rFonts w:ascii="Calibri" w:eastAsia="Calibri" w:hAnsi="Calibri" w:cs="Calibri"/>
      <w:b/>
      <w:bCs/>
      <w:sz w:val="31"/>
      <w:szCs w:val="31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697353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9735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97353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697353"/>
    <w:pPr>
      <w:ind w:left="821" w:hanging="361"/>
    </w:pPr>
  </w:style>
  <w:style w:type="paragraph" w:styleId="Header">
    <w:name w:val="header"/>
    <w:basedOn w:val="Normal"/>
    <w:link w:val="HeaderChar"/>
    <w:uiPriority w:val="99"/>
    <w:unhideWhenUsed/>
    <w:rsid w:val="00C522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257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22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257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2021-02-02T06:24:00Z</dcterms:created>
  <dcterms:modified xsi:type="dcterms:W3CDTF">2021-02-02T06:31:00Z</dcterms:modified>
</cp:coreProperties>
</file>